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agwek2"/>
        <w:pBdr>
          <w:top w:val="double" w:sz="4" w:space="1" w:color="000000"/>
          <w:left w:val="double" w:sz="4" w:space="4" w:color="000000"/>
          <w:bottom w:val="double" w:sz="4" w:space="1" w:color="000000"/>
          <w:right w:val="double" w:sz="4" w:space="4" w:color="000000"/>
        </w:pBdr>
        <w:shd w:val="pct10" w:color="auto" w:fill="auto"/>
        <w:rPr>
          <w:b w:val="false"/>
          <w:b w:val="false"/>
          <w:i w:val="false"/>
          <w:i w:val="false"/>
          <w:sz w:val="20"/>
          <w:u w:val="none"/>
        </w:rPr>
      </w:pPr>
      <w:r>
        <w:rPr>
          <w:b w:val="false"/>
          <w:i w:val="false"/>
          <w:sz w:val="20"/>
          <w:u w:val="none"/>
        </w:rPr>
        <w:t>ZAŁĄCZNIK NR 7</w:t>
      </w:r>
    </w:p>
    <w:p>
      <w:pPr>
        <w:pStyle w:val="Nagwek3"/>
        <w:pBdr>
          <w:top w:val="double" w:sz="4" w:space="1" w:color="000000"/>
          <w:left w:val="double" w:sz="4" w:space="4" w:color="000000"/>
          <w:bottom w:val="double" w:sz="4" w:space="1" w:color="000000"/>
          <w:right w:val="double" w:sz="4" w:space="4" w:color="000000"/>
        </w:pBdr>
        <w:shd w:val="pct5" w:color="auto" w:fill="auto"/>
        <w:rPr>
          <w:sz w:val="20"/>
        </w:rPr>
      </w:pPr>
      <w:r>
        <w:rPr>
          <w:sz w:val="20"/>
        </w:rPr>
        <w:t>DOŚWIADCZENIE</w:t>
      </w:r>
    </w:p>
    <w:p>
      <w:pPr>
        <w:pStyle w:val="Normal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rPr>
          <w:sz w:val="20"/>
          <w:szCs w:val="20"/>
        </w:rPr>
      </w:pPr>
      <w:r>
        <w:rPr>
          <w:sz w:val="20"/>
          <w:szCs w:val="20"/>
        </w:rPr>
        <w:t>Nazwa wykonawcy: ................................</w:t>
      </w:r>
    </w:p>
    <w:p>
      <w:pPr>
        <w:pStyle w:val="Normal"/>
        <w:rPr>
          <w:sz w:val="20"/>
          <w:szCs w:val="20"/>
        </w:rPr>
      </w:pPr>
      <w:r>
        <w:rPr>
          <w:sz w:val="20"/>
          <w:szCs w:val="20"/>
        </w:rPr>
        <w:t>Adres wykonawcy: .................................</w:t>
      </w:r>
    </w:p>
    <w:p>
      <w:pPr>
        <w:pStyle w:val="Normal"/>
        <w:jc w:val="both"/>
        <w:rPr>
          <w:sz w:val="20"/>
          <w:szCs w:val="20"/>
          <w:lang w:val="de-DE"/>
        </w:rPr>
      </w:pPr>
      <w:r>
        <w:rPr>
          <w:sz w:val="20"/>
          <w:szCs w:val="20"/>
          <w:lang w:val="de-DE"/>
        </w:rPr>
        <w:t>Numer telefonu: ............................, e-mail ...................................</w:t>
      </w:r>
    </w:p>
    <w:p>
      <w:pPr>
        <w:pStyle w:val="Normal"/>
        <w:jc w:val="center"/>
        <w:rPr>
          <w:b/>
          <w:b/>
          <w:i/>
          <w:i/>
          <w:sz w:val="20"/>
          <w:szCs w:val="20"/>
          <w:lang w:val="de-DE"/>
        </w:rPr>
      </w:pPr>
      <w:r>
        <w:rPr>
          <w:b/>
          <w:i/>
          <w:sz w:val="20"/>
          <w:szCs w:val="20"/>
          <w:lang w:val="de-DE"/>
        </w:rPr>
      </w:r>
    </w:p>
    <w:p>
      <w:pPr>
        <w:pStyle w:val="Tytu"/>
        <w:jc w:val="both"/>
        <w:rPr>
          <w:b w:val="false"/>
          <w:b w:val="false"/>
          <w:bCs/>
          <w:sz w:val="20"/>
        </w:rPr>
      </w:pPr>
      <w:r>
        <w:rPr>
          <w:b w:val="false"/>
          <w:bCs/>
          <w:sz w:val="20"/>
          <w:lang w:val="de-DE"/>
        </w:rPr>
        <w:t xml:space="preserve">Dotyczy </w:t>
      </w:r>
      <w:r>
        <w:rPr>
          <w:b w:val="false"/>
          <w:bCs/>
          <w:sz w:val="20"/>
        </w:rPr>
        <w:t>postępowania o udzielenie zamówienia publicznego pn. „Dostawa energii elektrycznej na lata 2025-2026 do obiektów Legnickiego Centrum Kultury”</w:t>
      </w:r>
      <w:r>
        <w:rPr>
          <w:b w:val="false"/>
          <w:sz w:val="20"/>
        </w:rPr>
        <w:t>, w trybie podstawowym – art. 275 pkt 1) uPzp.</w:t>
      </w:r>
    </w:p>
    <w:p>
      <w:pPr>
        <w:pStyle w:val="Tytu"/>
        <w:jc w:val="both"/>
        <w:rPr>
          <w:b w:val="false"/>
          <w:b w:val="false"/>
          <w:bCs/>
          <w:sz w:val="20"/>
        </w:rPr>
      </w:pPr>
      <w:r>
        <w:rPr>
          <w:b w:val="false"/>
          <w:bCs/>
          <w:sz w:val="20"/>
        </w:rPr>
      </w:r>
    </w:p>
    <w:p>
      <w:pPr>
        <w:pStyle w:val="Normal"/>
        <w:jc w:val="both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W celu potwierdzenia spełniania warunku zdolności zawodowej/doświadczenia oświadczam(my), że jako Wykonawca wykonałem(liśmy), a w przypadku świadczeń okresowych lub ciągłych wykonuję(my), w okresie ostatnich </w:t>
      </w:r>
      <w:r>
        <w:rPr>
          <w:b/>
          <w:sz w:val="20"/>
          <w:szCs w:val="20"/>
        </w:rPr>
        <w:t>3 lat</w:t>
      </w:r>
      <w:r>
        <w:rPr>
          <w:bCs/>
          <w:sz w:val="20"/>
          <w:szCs w:val="20"/>
        </w:rPr>
        <w:t xml:space="preserve"> przed upływem terminu składania ofert, a jeżeli okres prowadzenia działalności jest krótszy – w tym okresie, następujące </w:t>
      </w:r>
      <w:r>
        <w:rPr>
          <w:b/>
          <w:sz w:val="20"/>
          <w:szCs w:val="20"/>
        </w:rPr>
        <w:t>2 usługi</w:t>
      </w:r>
      <w:r>
        <w:rPr>
          <w:bCs/>
          <w:sz w:val="20"/>
          <w:szCs w:val="20"/>
        </w:rPr>
        <w:t xml:space="preserve"> zrealizowane lub realizowane przez okres co najmniej </w:t>
      </w:r>
      <w:r>
        <w:rPr>
          <w:b/>
          <w:sz w:val="20"/>
          <w:szCs w:val="20"/>
        </w:rPr>
        <w:t>12 miesięcy</w:t>
      </w:r>
      <w:r>
        <w:rPr>
          <w:bCs/>
          <w:sz w:val="20"/>
          <w:szCs w:val="20"/>
        </w:rPr>
        <w:t xml:space="preserve"> każda zgodnie z poniższym zestawieniem:</w:t>
      </w:r>
    </w:p>
    <w:p>
      <w:pPr>
        <w:pStyle w:val="Normal"/>
        <w:jc w:val="both"/>
        <w:rPr>
          <w:bCs/>
          <w:sz w:val="20"/>
          <w:szCs w:val="20"/>
        </w:rPr>
      </w:pPr>
      <w:r>
        <w:rPr>
          <w:bCs/>
          <w:sz w:val="20"/>
          <w:szCs w:val="20"/>
        </w:rPr>
      </w:r>
    </w:p>
    <w:tbl>
      <w:tblPr>
        <w:tblStyle w:val="Tabela-Siatka"/>
        <w:tblW w:w="9067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526"/>
        <w:gridCol w:w="2822"/>
        <w:gridCol w:w="2034"/>
        <w:gridCol w:w="1842"/>
        <w:gridCol w:w="1843"/>
      </w:tblGrid>
      <w:tr>
        <w:trPr/>
        <w:tc>
          <w:tcPr>
            <w:tcW w:w="526" w:type="dxa"/>
            <w:tcBorders/>
          </w:tcPr>
          <w:p>
            <w:pPr>
              <w:pStyle w:val="Normal"/>
              <w:widowControl/>
              <w:spacing w:before="0" w:after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kern w:val="0"/>
                <w:sz w:val="20"/>
                <w:szCs w:val="20"/>
                <w:lang w:val="pl-PL" w:bidi="ar-SA"/>
              </w:rPr>
              <w:t>Lp</w:t>
            </w:r>
          </w:p>
        </w:tc>
        <w:tc>
          <w:tcPr>
            <w:tcW w:w="2822" w:type="dxa"/>
            <w:tcBorders/>
          </w:tcPr>
          <w:p>
            <w:pPr>
              <w:pStyle w:val="Normal"/>
              <w:widowControl/>
              <w:spacing w:before="0" w:after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kern w:val="0"/>
                <w:sz w:val="20"/>
                <w:szCs w:val="20"/>
                <w:lang w:val="pl-PL" w:bidi="ar-SA"/>
              </w:rPr>
              <w:t>Nazwa i adres Zamawiającego</w:t>
            </w:r>
          </w:p>
        </w:tc>
        <w:tc>
          <w:tcPr>
            <w:tcW w:w="2034" w:type="dxa"/>
            <w:tcBorders/>
          </w:tcPr>
          <w:p>
            <w:pPr>
              <w:pStyle w:val="Normal"/>
              <w:widowControl/>
              <w:spacing w:before="0" w:after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kern w:val="0"/>
                <w:sz w:val="20"/>
                <w:szCs w:val="20"/>
                <w:lang w:val="pl-PL" w:bidi="ar-SA"/>
              </w:rPr>
              <w:t>Przedmiot zamówienia – wolumen dostarczonej energii elektrycznej</w:t>
            </w:r>
          </w:p>
        </w:tc>
        <w:tc>
          <w:tcPr>
            <w:tcW w:w="1842" w:type="dxa"/>
            <w:tcBorders/>
          </w:tcPr>
          <w:p>
            <w:pPr>
              <w:pStyle w:val="Normal"/>
              <w:widowControl/>
              <w:spacing w:before="0" w:after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kern w:val="0"/>
                <w:sz w:val="20"/>
                <w:szCs w:val="20"/>
                <w:lang w:val="pl-PL" w:bidi="ar-SA"/>
              </w:rPr>
              <w:t>Termin realizacji</w:t>
            </w:r>
          </w:p>
          <w:p>
            <w:pPr>
              <w:pStyle w:val="Normal"/>
              <w:widowControl/>
              <w:spacing w:before="0" w:after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kern w:val="0"/>
                <w:sz w:val="20"/>
                <w:szCs w:val="20"/>
                <w:lang w:val="pl-PL" w:bidi="ar-SA"/>
              </w:rPr>
              <w:t>(od-do)</w:t>
            </w:r>
          </w:p>
        </w:tc>
        <w:tc>
          <w:tcPr>
            <w:tcW w:w="1843" w:type="dxa"/>
            <w:tcBorders/>
          </w:tcPr>
          <w:p>
            <w:pPr>
              <w:pStyle w:val="Normal"/>
              <w:widowControl/>
              <w:spacing w:before="0" w:after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kern w:val="0"/>
                <w:sz w:val="20"/>
                <w:szCs w:val="20"/>
                <w:lang w:val="pl-PL" w:bidi="ar-SA"/>
              </w:rPr>
              <w:t>Uwagi</w:t>
            </w:r>
          </w:p>
        </w:tc>
      </w:tr>
      <w:tr>
        <w:trPr/>
        <w:tc>
          <w:tcPr>
            <w:tcW w:w="526" w:type="dxa"/>
            <w:tcBorders/>
            <w:shd w:color="auto" w:fill="D0CECE" w:themeFill="background2" w:themeFillShade="e6" w:val="clear"/>
          </w:tcPr>
          <w:p>
            <w:pPr>
              <w:pStyle w:val="Normal"/>
              <w:widowControl/>
              <w:spacing w:before="0" w:after="0"/>
              <w:jc w:val="center"/>
              <w:rPr>
                <w:bCs/>
                <w:sz w:val="12"/>
                <w:szCs w:val="12"/>
              </w:rPr>
            </w:pPr>
            <w:r>
              <w:rPr>
                <w:bCs/>
                <w:kern w:val="0"/>
                <w:sz w:val="12"/>
                <w:szCs w:val="12"/>
                <w:lang w:val="pl-PL" w:bidi="ar-SA"/>
              </w:rPr>
              <w:t>1</w:t>
            </w:r>
          </w:p>
        </w:tc>
        <w:tc>
          <w:tcPr>
            <w:tcW w:w="2822" w:type="dxa"/>
            <w:tcBorders/>
            <w:shd w:color="auto" w:fill="D0CECE" w:themeFill="background2" w:themeFillShade="e6" w:val="clear"/>
          </w:tcPr>
          <w:p>
            <w:pPr>
              <w:pStyle w:val="Normal"/>
              <w:widowControl/>
              <w:spacing w:before="0" w:after="0"/>
              <w:jc w:val="center"/>
              <w:rPr>
                <w:bCs/>
                <w:sz w:val="12"/>
                <w:szCs w:val="12"/>
              </w:rPr>
            </w:pPr>
            <w:r>
              <w:rPr>
                <w:bCs/>
                <w:kern w:val="0"/>
                <w:sz w:val="12"/>
                <w:szCs w:val="12"/>
                <w:lang w:val="pl-PL" w:bidi="ar-SA"/>
              </w:rPr>
              <w:t>2</w:t>
            </w:r>
          </w:p>
        </w:tc>
        <w:tc>
          <w:tcPr>
            <w:tcW w:w="2034" w:type="dxa"/>
            <w:tcBorders/>
            <w:shd w:color="auto" w:fill="D0CECE" w:themeFill="background2" w:themeFillShade="e6" w:val="clear"/>
          </w:tcPr>
          <w:p>
            <w:pPr>
              <w:pStyle w:val="Normal"/>
              <w:widowControl/>
              <w:spacing w:before="0" w:after="0"/>
              <w:jc w:val="center"/>
              <w:rPr>
                <w:bCs/>
                <w:sz w:val="12"/>
                <w:szCs w:val="12"/>
              </w:rPr>
            </w:pPr>
            <w:r>
              <w:rPr>
                <w:bCs/>
                <w:kern w:val="0"/>
                <w:sz w:val="12"/>
                <w:szCs w:val="12"/>
                <w:lang w:val="pl-PL" w:bidi="ar-SA"/>
              </w:rPr>
              <w:t>3</w:t>
            </w:r>
          </w:p>
        </w:tc>
        <w:tc>
          <w:tcPr>
            <w:tcW w:w="1842" w:type="dxa"/>
            <w:tcBorders/>
            <w:shd w:color="auto" w:fill="D0CECE" w:themeFill="background2" w:themeFillShade="e6" w:val="clear"/>
          </w:tcPr>
          <w:p>
            <w:pPr>
              <w:pStyle w:val="Normal"/>
              <w:widowControl/>
              <w:spacing w:before="0" w:after="0"/>
              <w:jc w:val="center"/>
              <w:rPr>
                <w:bCs/>
                <w:sz w:val="12"/>
                <w:szCs w:val="12"/>
              </w:rPr>
            </w:pPr>
            <w:r>
              <w:rPr>
                <w:bCs/>
                <w:kern w:val="0"/>
                <w:sz w:val="12"/>
                <w:szCs w:val="12"/>
                <w:lang w:val="pl-PL" w:bidi="ar-SA"/>
              </w:rPr>
              <w:t>4</w:t>
            </w:r>
          </w:p>
        </w:tc>
        <w:tc>
          <w:tcPr>
            <w:tcW w:w="1843" w:type="dxa"/>
            <w:tcBorders/>
            <w:shd w:color="auto" w:fill="D0CECE" w:themeFill="background2" w:themeFillShade="e6" w:val="clear"/>
          </w:tcPr>
          <w:p>
            <w:pPr>
              <w:pStyle w:val="Normal"/>
              <w:widowControl/>
              <w:spacing w:before="0" w:after="0"/>
              <w:jc w:val="center"/>
              <w:rPr>
                <w:bCs/>
                <w:sz w:val="12"/>
                <w:szCs w:val="12"/>
              </w:rPr>
            </w:pPr>
            <w:r>
              <w:rPr>
                <w:bCs/>
                <w:kern w:val="0"/>
                <w:sz w:val="12"/>
                <w:szCs w:val="12"/>
                <w:lang w:val="pl-PL" w:bidi="ar-SA"/>
              </w:rPr>
              <w:t>5</w:t>
            </w:r>
          </w:p>
        </w:tc>
      </w:tr>
      <w:tr>
        <w:trPr/>
        <w:tc>
          <w:tcPr>
            <w:tcW w:w="526" w:type="dxa"/>
            <w:tcBorders/>
          </w:tcPr>
          <w:p>
            <w:pPr>
              <w:pStyle w:val="Normal"/>
              <w:widowControl/>
              <w:spacing w:before="0" w:after="0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kern w:val="0"/>
                <w:sz w:val="20"/>
                <w:szCs w:val="20"/>
                <w:lang w:val="pl-PL" w:bidi="ar-SA"/>
              </w:rPr>
            </w:r>
          </w:p>
        </w:tc>
        <w:tc>
          <w:tcPr>
            <w:tcW w:w="2822" w:type="dxa"/>
            <w:tcBorders/>
          </w:tcPr>
          <w:p>
            <w:pPr>
              <w:pStyle w:val="Normal"/>
              <w:widowControl/>
              <w:spacing w:before="0" w:after="0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kern w:val="0"/>
                <w:sz w:val="20"/>
                <w:szCs w:val="20"/>
                <w:lang w:val="pl-PL" w:bidi="ar-SA"/>
              </w:rPr>
            </w:r>
          </w:p>
        </w:tc>
        <w:tc>
          <w:tcPr>
            <w:tcW w:w="2034" w:type="dxa"/>
            <w:tcBorders/>
          </w:tcPr>
          <w:p>
            <w:pPr>
              <w:pStyle w:val="Normal"/>
              <w:widowControl/>
              <w:spacing w:before="0" w:after="0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kern w:val="0"/>
                <w:sz w:val="20"/>
                <w:szCs w:val="20"/>
                <w:lang w:val="pl-PL" w:bidi="ar-SA"/>
              </w:rPr>
            </w:r>
          </w:p>
        </w:tc>
        <w:tc>
          <w:tcPr>
            <w:tcW w:w="1842" w:type="dxa"/>
            <w:tcBorders/>
          </w:tcPr>
          <w:p>
            <w:pPr>
              <w:pStyle w:val="Normal"/>
              <w:widowControl/>
              <w:spacing w:before="0" w:after="0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kern w:val="0"/>
                <w:sz w:val="20"/>
                <w:szCs w:val="20"/>
                <w:lang w:val="pl-PL" w:bidi="ar-SA"/>
              </w:rPr>
            </w:r>
          </w:p>
        </w:tc>
        <w:tc>
          <w:tcPr>
            <w:tcW w:w="1843" w:type="dxa"/>
            <w:tcBorders/>
          </w:tcPr>
          <w:p>
            <w:pPr>
              <w:pStyle w:val="Normal"/>
              <w:widowControl/>
              <w:spacing w:before="0" w:after="0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kern w:val="0"/>
                <w:sz w:val="20"/>
                <w:szCs w:val="20"/>
                <w:lang w:val="pl-PL" w:bidi="ar-SA"/>
              </w:rPr>
            </w:r>
          </w:p>
        </w:tc>
      </w:tr>
      <w:tr>
        <w:trPr/>
        <w:tc>
          <w:tcPr>
            <w:tcW w:w="526" w:type="dxa"/>
            <w:tcBorders/>
          </w:tcPr>
          <w:p>
            <w:pPr>
              <w:pStyle w:val="Normal"/>
              <w:widowControl/>
              <w:spacing w:before="0" w:after="0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kern w:val="0"/>
                <w:sz w:val="20"/>
                <w:szCs w:val="20"/>
                <w:lang w:val="pl-PL" w:bidi="ar-SA"/>
              </w:rPr>
            </w:r>
          </w:p>
        </w:tc>
        <w:tc>
          <w:tcPr>
            <w:tcW w:w="2822" w:type="dxa"/>
            <w:tcBorders/>
          </w:tcPr>
          <w:p>
            <w:pPr>
              <w:pStyle w:val="Normal"/>
              <w:widowControl/>
              <w:spacing w:before="0" w:after="0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kern w:val="0"/>
                <w:sz w:val="20"/>
                <w:szCs w:val="20"/>
                <w:lang w:val="pl-PL" w:bidi="ar-SA"/>
              </w:rPr>
            </w:r>
          </w:p>
        </w:tc>
        <w:tc>
          <w:tcPr>
            <w:tcW w:w="2034" w:type="dxa"/>
            <w:tcBorders/>
          </w:tcPr>
          <w:p>
            <w:pPr>
              <w:pStyle w:val="Normal"/>
              <w:widowControl/>
              <w:spacing w:before="0" w:after="0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kern w:val="0"/>
                <w:sz w:val="20"/>
                <w:szCs w:val="20"/>
                <w:lang w:val="pl-PL" w:bidi="ar-SA"/>
              </w:rPr>
            </w:r>
          </w:p>
        </w:tc>
        <w:tc>
          <w:tcPr>
            <w:tcW w:w="1842" w:type="dxa"/>
            <w:tcBorders/>
          </w:tcPr>
          <w:p>
            <w:pPr>
              <w:pStyle w:val="Normal"/>
              <w:widowControl/>
              <w:spacing w:before="0" w:after="0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kern w:val="0"/>
                <w:sz w:val="20"/>
                <w:szCs w:val="20"/>
                <w:lang w:val="pl-PL" w:bidi="ar-SA"/>
              </w:rPr>
            </w:r>
          </w:p>
        </w:tc>
        <w:tc>
          <w:tcPr>
            <w:tcW w:w="1843" w:type="dxa"/>
            <w:tcBorders/>
          </w:tcPr>
          <w:p>
            <w:pPr>
              <w:pStyle w:val="Normal"/>
              <w:widowControl/>
              <w:spacing w:before="0" w:after="0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kern w:val="0"/>
                <w:sz w:val="20"/>
                <w:szCs w:val="20"/>
                <w:lang w:val="pl-PL" w:bidi="ar-SA"/>
              </w:rPr>
            </w:r>
          </w:p>
        </w:tc>
      </w:tr>
    </w:tbl>
    <w:p>
      <w:pPr>
        <w:pStyle w:val="Normal"/>
        <w:jc w:val="both"/>
        <w:rPr>
          <w:bCs/>
          <w:sz w:val="20"/>
          <w:szCs w:val="20"/>
        </w:rPr>
      </w:pPr>
      <w:r>
        <w:rPr>
          <w:bCs/>
          <w:sz w:val="20"/>
          <w:szCs w:val="20"/>
        </w:rPr>
      </w:r>
    </w:p>
    <w:p>
      <w:pPr>
        <w:pStyle w:val="Normal"/>
        <w:jc w:val="both"/>
        <w:rPr>
          <w:bCs/>
          <w:sz w:val="20"/>
          <w:szCs w:val="20"/>
        </w:rPr>
      </w:pPr>
      <w:r>
        <w:rPr>
          <w:bCs/>
          <w:sz w:val="20"/>
          <w:szCs w:val="20"/>
        </w:rPr>
      </w:r>
    </w:p>
    <w:p>
      <w:pPr>
        <w:pStyle w:val="Normal"/>
        <w:jc w:val="both"/>
        <w:rPr>
          <w:bCs/>
          <w:i/>
          <w:i/>
          <w:iCs/>
          <w:sz w:val="20"/>
          <w:szCs w:val="20"/>
        </w:rPr>
      </w:pPr>
      <w:r>
        <w:rPr>
          <w:bCs/>
          <w:i/>
          <w:iCs/>
          <w:sz w:val="20"/>
          <w:szCs w:val="20"/>
        </w:rPr>
        <w:t>W wykazie należy wskazać minimum 2 dostawy zrealizowane lub realizowane przez okres co najmniej 12 miesięcy każda na podstawie pojedynczej umowy zawartej z jednym odbiorcą w zakresie dostaw energii elektrycznej o wolumenie minimum 300 MWh,  w celu spełnienia warunków udziału w postępowaniu (Rozdział VI ust. 1 pkt 2). Do wykaz</w:t>
      </w:r>
      <w:r>
        <w:rPr>
          <w:bCs/>
          <w:i/>
          <w:iCs/>
          <w:sz w:val="20"/>
          <w:szCs w:val="20"/>
        </w:rPr>
        <w:t>u</w:t>
      </w:r>
      <w:r>
        <w:rPr>
          <w:bCs/>
          <w:i/>
          <w:iCs/>
          <w:sz w:val="20"/>
          <w:szCs w:val="20"/>
        </w:rPr>
        <w:t xml:space="preserve"> należy załączyć dowody tj. </w:t>
      </w:r>
      <w:r>
        <w:rPr>
          <w:b/>
          <w:i/>
          <w:iCs/>
          <w:sz w:val="20"/>
          <w:szCs w:val="20"/>
        </w:rPr>
        <w:t>referencje</w:t>
      </w:r>
      <w:r>
        <w:rPr>
          <w:bCs/>
          <w:i/>
          <w:iCs/>
          <w:sz w:val="20"/>
          <w:szCs w:val="20"/>
        </w:rPr>
        <w:t xml:space="preserve"> lub inne dokumenty wystawione przez podmiot, na rzecz którego usługi te były wykonywane, a przypadku świadczeń okresowych lub ciągłych są wykonywane. W odniesieniu do świadczeń okresowych lub ciągłych nadal wykonywanych referencje lub inne dokumenty potwierdzające ich należyte wykonywanie winno być wydane nie wcześniej niż 3 miesiące przed upływem terminu składania ofert. Jeżeli z uzasadnionych przyczyn o obiektywnym charakterze wykonawca nie jest w stanie uzyskać ww. dokumentów - oświadczenie Wykonawcy.</w:t>
      </w:r>
    </w:p>
    <w:p>
      <w:pPr>
        <w:pStyle w:val="Normal"/>
        <w:jc w:val="both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jc w:val="both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ind w:firstLine="6096"/>
        <w:jc w:val="both"/>
        <w:rPr>
          <w:b/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Podpis elektroniczny</w:t>
      </w:r>
    </w:p>
    <w:p>
      <w:pPr>
        <w:pStyle w:val="Normal"/>
        <w:jc w:val="both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jc w:val="both"/>
        <w:rPr>
          <w:i/>
          <w:i/>
          <w:iCs/>
          <w:sz w:val="20"/>
          <w:szCs w:val="20"/>
        </w:rPr>
      </w:pPr>
      <w:r>
        <w:rPr>
          <w:i/>
          <w:iCs/>
          <w:sz w:val="20"/>
          <w:szCs w:val="20"/>
        </w:rPr>
        <w:t>Niniejszy dokument należy opatrzyć kwalifikowanym podpisem elektronicznym, podpisem zaufanym lub elektronicznym podpisem osobistym.</w:t>
      </w:r>
    </w:p>
    <w:p>
      <w:pPr>
        <w:pStyle w:val="Normal"/>
        <w:jc w:val="both"/>
        <w:rPr>
          <w:i/>
          <w:i/>
          <w:iCs/>
          <w:sz w:val="20"/>
          <w:szCs w:val="20"/>
        </w:rPr>
      </w:pPr>
      <w:r>
        <w:rPr>
          <w:i/>
          <w:iCs/>
          <w:sz w:val="20"/>
          <w:szCs w:val="20"/>
        </w:rPr>
      </w:r>
    </w:p>
    <w:p>
      <w:pPr>
        <w:pStyle w:val="Normal"/>
        <w:jc w:val="both"/>
        <w:rPr>
          <w:i/>
          <w:i/>
          <w:iCs/>
          <w:sz w:val="20"/>
          <w:szCs w:val="20"/>
        </w:rPr>
      </w:pPr>
      <w:r>
        <w:rPr>
          <w:i/>
          <w:iCs/>
          <w:sz w:val="20"/>
          <w:szCs w:val="20"/>
        </w:rPr>
        <w:t>UWAGA:</w:t>
      </w:r>
    </w:p>
    <w:p>
      <w:pPr>
        <w:pStyle w:val="Normal"/>
        <w:jc w:val="both"/>
        <w:rPr>
          <w:i/>
          <w:i/>
          <w:iCs/>
          <w:sz w:val="20"/>
          <w:szCs w:val="20"/>
        </w:rPr>
      </w:pPr>
      <w:r>
        <w:rPr>
          <w:i/>
          <w:iCs/>
          <w:sz w:val="20"/>
          <w:szCs w:val="20"/>
        </w:rPr>
        <w:t>Nanoszenie jakichkolwiek zmian w treści dokumentu/załącznika po opatrzeniu go ww. podpisem może skutkować naruszeniem integralności podpisu, a konsekwencji skutkować odrzuceniem oferty.</w:t>
      </w:r>
    </w:p>
    <w:p>
      <w:pPr>
        <w:pStyle w:val="Normal"/>
        <w:ind w:left="-284" w:hanging="0"/>
        <w:jc w:val="both"/>
        <w:rPr>
          <w:i/>
          <w:i/>
          <w:sz w:val="20"/>
          <w:szCs w:val="20"/>
        </w:rPr>
      </w:pPr>
      <w:r>
        <w:rPr>
          <w:i/>
          <w:sz w:val="20"/>
          <w:szCs w:val="20"/>
        </w:rPr>
      </w:r>
    </w:p>
    <w:p>
      <w:pPr>
        <w:pStyle w:val="Normal"/>
        <w:jc w:val="both"/>
        <w:rPr>
          <w:b/>
          <w:b/>
          <w:i/>
          <w:i/>
          <w:sz w:val="20"/>
          <w:szCs w:val="20"/>
        </w:rPr>
      </w:pPr>
      <w:r>
        <w:rPr>
          <w:b/>
          <w:i/>
          <w:sz w:val="20"/>
          <w:szCs w:val="20"/>
        </w:rPr>
      </w:r>
    </w:p>
    <w:p>
      <w:pPr>
        <w:pStyle w:val="Normal"/>
        <w:jc w:val="both"/>
        <w:rPr>
          <w:b/>
          <w:b/>
          <w:i/>
          <w:i/>
          <w:sz w:val="20"/>
          <w:szCs w:val="20"/>
        </w:rPr>
      </w:pPr>
      <w:r>
        <w:rPr>
          <w:b/>
          <w:i/>
          <w:sz w:val="20"/>
          <w:szCs w:val="20"/>
        </w:rPr>
      </w:r>
    </w:p>
    <w:p>
      <w:pPr>
        <w:pStyle w:val="Normal"/>
        <w:jc w:val="both"/>
        <w:rPr>
          <w:b/>
          <w:b/>
          <w:i/>
          <w:i/>
          <w:sz w:val="20"/>
          <w:szCs w:val="20"/>
        </w:rPr>
      </w:pPr>
      <w:r>
        <w:rPr>
          <w:b/>
          <w:i/>
          <w:sz w:val="20"/>
          <w:szCs w:val="20"/>
        </w:rPr>
        <w:t xml:space="preserve"> </w:t>
      </w:r>
    </w:p>
    <w:sectPr>
      <w:headerReference w:type="default" r:id="rId2"/>
      <w:footerReference w:type="default" r:id="rId3"/>
      <w:type w:val="nextPage"/>
      <w:pgSz w:w="11906" w:h="16838"/>
      <w:pgMar w:left="1417" w:right="1417" w:gutter="0" w:header="284" w:top="1418" w:footer="708" w:bottom="1418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Times New Roman">
    <w:charset w:val="ee"/>
    <w:family w:val="roman"/>
    <w:pitch w:val="variable"/>
  </w:font>
  <w:font w:name="Segoe UI">
    <w:charset w:val="ee"/>
    <w:family w:val="roman"/>
    <w:pitch w:val="variable"/>
  </w:font>
  <w:font w:name="Liberation Sans">
    <w:altName w:val="Arial"/>
    <w:charset w:val="ee"/>
    <w:family w:val="swiss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</w:docPartObj>
      <w:id w:val="790861904"/>
    </w:sdtPr>
    <w:sdtContent>
      <w:p>
        <w:pPr>
          <w:pStyle w:val="Stopka"/>
          <w:jc w:val="right"/>
          <w:rPr/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1</w:t>
        </w:r>
        <w:r>
          <w:rPr/>
          <w:fldChar w:fldCharType="end"/>
        </w:r>
      </w:p>
    </w:sdtContent>
  </w:sdt>
  <w:p>
    <w:pPr>
      <w:pStyle w:val="Stopka"/>
      <w:jc w:val="center"/>
      <w:rPr/>
    </w:pPr>
    <w:r>
      <w:rPr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Gwka"/>
      <w:jc w:val="center"/>
      <w:rPr/>
    </w:pPr>
    <w:r>
      <w:rPr/>
    </w:r>
  </w:p>
  <w:p>
    <w:pPr>
      <w:pStyle w:val="Gwka"/>
      <w:jc w:val="center"/>
      <w:rPr/>
    </w:pPr>
    <w:r>
      <w:rPr/>
    </w:r>
  </w:p>
  <w:p>
    <w:pPr>
      <w:pStyle w:val="Gwka"/>
      <w:jc w:val="right"/>
      <w:rPr/>
    </w:pPr>
    <w:r>
      <w:rPr/>
    </w:r>
  </w:p>
</w:hdr>
</file>

<file path=word/settings.xml><?xml version="1.0" encoding="utf-8"?>
<w:settings xmlns:w="http://schemas.openxmlformats.org/wordprocessingml/2006/main">
  <w:zoom w:percent="150"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hyphenationZone w:val="425"/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semiHidden="1" w:unhideWhenUsed="1" w:qFormat="1"/>
    <w:lsdException w:name="heading 3" w:uiPriority="0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926b65"/>
    <w:pPr>
      <w:widowControl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eastAsia="pl-PL" w:val="pl-PL" w:bidi="ar-SA"/>
    </w:rPr>
  </w:style>
  <w:style w:type="paragraph" w:styleId="Nagwek2">
    <w:name w:val="Heading 2"/>
    <w:basedOn w:val="Normal"/>
    <w:next w:val="Normal"/>
    <w:link w:val="Nagwek2Znak"/>
    <w:qFormat/>
    <w:rsid w:val="00f346cd"/>
    <w:pPr>
      <w:keepNext w:val="true"/>
      <w:jc w:val="right"/>
      <w:outlineLvl w:val="1"/>
    </w:pPr>
    <w:rPr>
      <w:b/>
      <w:i/>
      <w:sz w:val="26"/>
      <w:szCs w:val="20"/>
      <w:u w:val="single"/>
    </w:rPr>
  </w:style>
  <w:style w:type="paragraph" w:styleId="Nagwek3">
    <w:name w:val="Heading 3"/>
    <w:basedOn w:val="Normal"/>
    <w:next w:val="Normal"/>
    <w:link w:val="Nagwek3Znak"/>
    <w:qFormat/>
    <w:rsid w:val="00f346cd"/>
    <w:pPr>
      <w:keepNext w:val="true"/>
      <w:jc w:val="center"/>
      <w:outlineLvl w:val="2"/>
    </w:pPr>
    <w:rPr>
      <w:b/>
      <w:sz w:val="28"/>
      <w:szCs w:val="20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NagwekZnak" w:customStyle="1">
    <w:name w:val="Nagłówek Znak"/>
    <w:basedOn w:val="DefaultParagraphFont"/>
    <w:uiPriority w:val="99"/>
    <w:qFormat/>
    <w:rsid w:val="00806b73"/>
    <w:rPr/>
  </w:style>
  <w:style w:type="character" w:styleId="StopkaZnak" w:customStyle="1">
    <w:name w:val="Stopka Znak"/>
    <w:basedOn w:val="DefaultParagraphFont"/>
    <w:uiPriority w:val="99"/>
    <w:qFormat/>
    <w:rsid w:val="00806b73"/>
    <w:rPr/>
  </w:style>
  <w:style w:type="character" w:styleId="TekstprzypisukocowegoZnak" w:customStyle="1">
    <w:name w:val="Tekst przypisu końcowego Znak"/>
    <w:basedOn w:val="DefaultParagraphFont"/>
    <w:uiPriority w:val="99"/>
    <w:semiHidden/>
    <w:qFormat/>
    <w:rsid w:val="00131fc9"/>
    <w:rPr>
      <w:sz w:val="20"/>
      <w:szCs w:val="20"/>
    </w:rPr>
  </w:style>
  <w:style w:type="character" w:styleId="Zakotwiczenieprzypisukocowego">
    <w:name w:val="Zakotwiczenie przypisu końcowego"/>
    <w:rPr>
      <w:vertAlign w:val="superscript"/>
    </w:rPr>
  </w:style>
  <w:style w:type="character" w:styleId="EndnoteCharacters">
    <w:name w:val="Endnote Characters"/>
    <w:basedOn w:val="DefaultParagraphFont"/>
    <w:uiPriority w:val="99"/>
    <w:semiHidden/>
    <w:unhideWhenUsed/>
    <w:qFormat/>
    <w:rsid w:val="00131fc9"/>
    <w:rPr>
      <w:vertAlign w:val="superscript"/>
    </w:rPr>
  </w:style>
  <w:style w:type="character" w:styleId="TekstprzypisudolnegoZnak" w:customStyle="1">
    <w:name w:val="Tekst przypisu dolnego Znak"/>
    <w:basedOn w:val="DefaultParagraphFont"/>
    <w:uiPriority w:val="99"/>
    <w:semiHidden/>
    <w:qFormat/>
    <w:rsid w:val="00131fc9"/>
    <w:rPr>
      <w:sz w:val="20"/>
      <w:szCs w:val="20"/>
    </w:rPr>
  </w:style>
  <w:style w:type="character" w:styleId="Zakotwiczenieprzypisudolnego">
    <w:name w:val="Zakotwiczenie przypisu dolnego"/>
    <w:rPr>
      <w:vertAlign w:val="superscript"/>
    </w:rPr>
  </w:style>
  <w:style w:type="character" w:styleId="FootnoteCharacters">
    <w:name w:val="Footnote Characters"/>
    <w:basedOn w:val="DefaultParagraphFont"/>
    <w:uiPriority w:val="99"/>
    <w:semiHidden/>
    <w:unhideWhenUsed/>
    <w:qFormat/>
    <w:rsid w:val="00131fc9"/>
    <w:rPr>
      <w:vertAlign w:val="superscript"/>
    </w:rPr>
  </w:style>
  <w:style w:type="character" w:styleId="TekstpodstawowyZnak" w:customStyle="1">
    <w:name w:val="Tekst podstawowy Znak"/>
    <w:basedOn w:val="DefaultParagraphFont"/>
    <w:semiHidden/>
    <w:qFormat/>
    <w:rsid w:val="00926b65"/>
    <w:rPr>
      <w:rFonts w:ascii="Times New Roman" w:hAnsi="Times New Roman" w:eastAsia="Times New Roman" w:cs="Times New Roman"/>
      <w:sz w:val="24"/>
      <w:szCs w:val="24"/>
      <w:lang w:eastAsia="pl-PL"/>
    </w:rPr>
  </w:style>
  <w:style w:type="character" w:styleId="TekstdymkaZnak" w:customStyle="1">
    <w:name w:val="Tekst dymka Znak"/>
    <w:basedOn w:val="DefaultParagraphFont"/>
    <w:link w:val="BalloonText"/>
    <w:uiPriority w:val="99"/>
    <w:semiHidden/>
    <w:qFormat/>
    <w:rsid w:val="00cb6fe8"/>
    <w:rPr>
      <w:rFonts w:ascii="Segoe UI" w:hAnsi="Segoe UI" w:eastAsia="Times New Roman" w:cs="Segoe UI"/>
      <w:sz w:val="18"/>
      <w:szCs w:val="18"/>
      <w:lang w:eastAsia="pl-PL"/>
    </w:rPr>
  </w:style>
  <w:style w:type="character" w:styleId="Nagwek2Znak" w:customStyle="1">
    <w:name w:val="Nagłówek 2 Znak"/>
    <w:basedOn w:val="DefaultParagraphFont"/>
    <w:qFormat/>
    <w:rsid w:val="00f346cd"/>
    <w:rPr>
      <w:rFonts w:ascii="Times New Roman" w:hAnsi="Times New Roman" w:eastAsia="Times New Roman" w:cs="Times New Roman"/>
      <w:b/>
      <w:i/>
      <w:sz w:val="26"/>
      <w:szCs w:val="20"/>
      <w:u w:val="single"/>
      <w:lang w:eastAsia="pl-PL"/>
    </w:rPr>
  </w:style>
  <w:style w:type="character" w:styleId="Nagwek3Znak" w:customStyle="1">
    <w:name w:val="Nagłówek 3 Znak"/>
    <w:basedOn w:val="DefaultParagraphFont"/>
    <w:qFormat/>
    <w:rsid w:val="00f346cd"/>
    <w:rPr>
      <w:rFonts w:ascii="Times New Roman" w:hAnsi="Times New Roman" w:eastAsia="Times New Roman" w:cs="Times New Roman"/>
      <w:b/>
      <w:sz w:val="28"/>
      <w:szCs w:val="20"/>
      <w:lang w:eastAsia="pl-PL"/>
    </w:rPr>
  </w:style>
  <w:style w:type="character" w:styleId="TytuZnak" w:customStyle="1">
    <w:name w:val="Tytuł Znak"/>
    <w:basedOn w:val="DefaultParagraphFont"/>
    <w:qFormat/>
    <w:rsid w:val="00f346cd"/>
    <w:rPr>
      <w:rFonts w:ascii="Times New Roman" w:hAnsi="Times New Roman" w:eastAsia="Times New Roman" w:cs="Times New Roman"/>
      <w:b/>
      <w:sz w:val="32"/>
      <w:szCs w:val="20"/>
      <w:lang w:eastAsia="pl-PL"/>
    </w:rPr>
  </w:style>
  <w:style w:type="paragraph" w:styleId="Nagwek">
    <w:name w:val="Nagłówek"/>
    <w:basedOn w:val="Normal"/>
    <w:next w:val="Tretekstu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Tretekstu">
    <w:name w:val="Body Text"/>
    <w:basedOn w:val="Normal"/>
    <w:link w:val="TekstpodstawowyZnak"/>
    <w:semiHidden/>
    <w:unhideWhenUsed/>
    <w:rsid w:val="00926b65"/>
    <w:pPr>
      <w:tabs>
        <w:tab w:val="clear" w:pos="708"/>
        <w:tab w:val="left" w:pos="900" w:leader="none"/>
      </w:tabs>
      <w:jc w:val="both"/>
    </w:pPr>
    <w:rPr/>
  </w:style>
  <w:style w:type="paragraph" w:styleId="Lista">
    <w:name w:val="List"/>
    <w:basedOn w:val="Tretekstu"/>
    <w:pPr/>
    <w:rPr>
      <w:rFonts w:cs="Lucida Sans"/>
    </w:rPr>
  </w:style>
  <w:style w:type="paragraph" w:styleId="Podpis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Lucida Sans"/>
      <w:lang w:val="zxx" w:eastAsia="zxx" w:bidi="zxx"/>
    </w:rPr>
  </w:style>
  <w:style w:type="paragraph" w:styleId="Gwkaistopka">
    <w:name w:val="Główka i stopka"/>
    <w:basedOn w:val="Normal"/>
    <w:qFormat/>
    <w:pPr/>
    <w:rPr/>
  </w:style>
  <w:style w:type="paragraph" w:styleId="Gwka">
    <w:name w:val="Header"/>
    <w:basedOn w:val="Normal"/>
    <w:link w:val="NagwekZnak"/>
    <w:uiPriority w:val="99"/>
    <w:unhideWhenUsed/>
    <w:rsid w:val="00806b73"/>
    <w:pPr>
      <w:tabs>
        <w:tab w:val="clear" w:pos="708"/>
        <w:tab w:val="center" w:pos="4536" w:leader="none"/>
        <w:tab w:val="right" w:pos="9072" w:leader="none"/>
      </w:tabs>
    </w:pPr>
    <w:rPr>
      <w:rFonts w:ascii="Calibri" w:hAnsi="Calibri" w:eastAsia="Calibri" w:cs="" w:asciiTheme="minorHAnsi" w:cstheme="minorBidi" w:eastAsiaTheme="minorHAnsi" w:hAnsiTheme="minorHAnsi"/>
      <w:sz w:val="22"/>
      <w:szCs w:val="22"/>
      <w:lang w:eastAsia="en-US"/>
    </w:rPr>
  </w:style>
  <w:style w:type="paragraph" w:styleId="Stopka">
    <w:name w:val="Footer"/>
    <w:basedOn w:val="Normal"/>
    <w:link w:val="StopkaZnak"/>
    <w:uiPriority w:val="99"/>
    <w:unhideWhenUsed/>
    <w:rsid w:val="00806b73"/>
    <w:pPr>
      <w:tabs>
        <w:tab w:val="clear" w:pos="708"/>
        <w:tab w:val="center" w:pos="4536" w:leader="none"/>
        <w:tab w:val="right" w:pos="9072" w:leader="none"/>
      </w:tabs>
    </w:pPr>
    <w:rPr>
      <w:rFonts w:ascii="Calibri" w:hAnsi="Calibri" w:eastAsia="Calibri" w:cs="" w:asciiTheme="minorHAnsi" w:cstheme="minorBidi" w:eastAsiaTheme="minorHAnsi" w:hAnsiTheme="minorHAnsi"/>
      <w:sz w:val="22"/>
      <w:szCs w:val="22"/>
      <w:lang w:eastAsia="en-US"/>
    </w:rPr>
  </w:style>
  <w:style w:type="paragraph" w:styleId="ListParagraph">
    <w:name w:val="List Paragraph"/>
    <w:basedOn w:val="Normal"/>
    <w:uiPriority w:val="34"/>
    <w:qFormat/>
    <w:rsid w:val="00526418"/>
    <w:pPr>
      <w:spacing w:lineRule="auto" w:line="259" w:before="0" w:after="160"/>
      <w:ind w:left="720" w:hanging="0"/>
      <w:contextualSpacing/>
    </w:pPr>
    <w:rPr>
      <w:rFonts w:ascii="Calibri" w:hAnsi="Calibri" w:eastAsia="Calibri" w:cs="" w:asciiTheme="minorHAnsi" w:cstheme="minorBidi" w:eastAsiaTheme="minorHAnsi" w:hAnsiTheme="minorHAnsi"/>
      <w:sz w:val="22"/>
      <w:szCs w:val="22"/>
      <w:lang w:eastAsia="en-US"/>
    </w:rPr>
  </w:style>
  <w:style w:type="paragraph" w:styleId="Przypiskocowy">
    <w:name w:val="Endnote Text"/>
    <w:basedOn w:val="Normal"/>
    <w:link w:val="TekstprzypisukocowegoZnak"/>
    <w:uiPriority w:val="99"/>
    <w:semiHidden/>
    <w:unhideWhenUsed/>
    <w:rsid w:val="00131fc9"/>
    <w:pPr/>
    <w:rPr>
      <w:sz w:val="20"/>
      <w:szCs w:val="20"/>
    </w:rPr>
  </w:style>
  <w:style w:type="paragraph" w:styleId="Przypisdolny">
    <w:name w:val="Footnote Text"/>
    <w:basedOn w:val="Normal"/>
    <w:link w:val="TekstprzypisudolnegoZnak"/>
    <w:uiPriority w:val="99"/>
    <w:semiHidden/>
    <w:unhideWhenUsed/>
    <w:rsid w:val="00131fc9"/>
    <w:pPr/>
    <w:rPr>
      <w:rFonts w:ascii="Calibri" w:hAnsi="Calibri" w:eastAsia="Calibri" w:cs="" w:asciiTheme="minorHAnsi" w:cstheme="minorBidi" w:eastAsiaTheme="minorHAnsi" w:hAnsiTheme="minorHAnsi"/>
      <w:sz w:val="20"/>
      <w:szCs w:val="20"/>
      <w:lang w:eastAsia="en-US"/>
    </w:rPr>
  </w:style>
  <w:style w:type="paragraph" w:styleId="NormalWeb">
    <w:name w:val="Normal (Web)"/>
    <w:basedOn w:val="Normal"/>
    <w:uiPriority w:val="99"/>
    <w:unhideWhenUsed/>
    <w:qFormat/>
    <w:rsid w:val="00cb6fe8"/>
    <w:pPr/>
    <w:rPr>
      <w:rFonts w:eastAsia="" w:eastAsiaTheme="minorEastAsia"/>
    </w:rPr>
  </w:style>
  <w:style w:type="paragraph" w:styleId="BalloonText">
    <w:name w:val="Balloon Text"/>
    <w:basedOn w:val="Normal"/>
    <w:link w:val="TekstdymkaZnak"/>
    <w:uiPriority w:val="99"/>
    <w:semiHidden/>
    <w:unhideWhenUsed/>
    <w:qFormat/>
    <w:rsid w:val="00cb6fe8"/>
    <w:pPr/>
    <w:rPr>
      <w:rFonts w:ascii="Segoe UI" w:hAnsi="Segoe UI" w:cs="Segoe UI"/>
      <w:sz w:val="18"/>
      <w:szCs w:val="18"/>
    </w:rPr>
  </w:style>
  <w:style w:type="paragraph" w:styleId="H3" w:customStyle="1">
    <w:name w:val="H3"/>
    <w:basedOn w:val="Normal"/>
    <w:next w:val="Normal"/>
    <w:qFormat/>
    <w:rsid w:val="00f346cd"/>
    <w:pPr>
      <w:keepNext w:val="true"/>
      <w:suppressAutoHyphens w:val="true"/>
      <w:spacing w:before="100" w:after="100"/>
    </w:pPr>
    <w:rPr>
      <w:b/>
      <w:kern w:val="2"/>
      <w:sz w:val="28"/>
      <w:szCs w:val="20"/>
      <w:lang w:eastAsia="zh-CN"/>
    </w:rPr>
  </w:style>
  <w:style w:type="paragraph" w:styleId="Tytu">
    <w:name w:val="Title"/>
    <w:basedOn w:val="Normal"/>
    <w:link w:val="TytuZnak"/>
    <w:qFormat/>
    <w:rsid w:val="00f346cd"/>
    <w:pPr>
      <w:jc w:val="center"/>
    </w:pPr>
    <w:rPr>
      <w:b/>
      <w:sz w:val="32"/>
      <w:szCs w:val="20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1">
    <w:name w:val="Tabela - Siatka1"/>
    <w:basedOn w:val="Standardowy"/>
    <w:uiPriority w:val="59"/>
    <w:rsid w:val="007f736a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Tabela-Siatka">
    <w:name w:val="Table Grid"/>
    <w:basedOn w:val="Standardowy"/>
    <w:uiPriority w:val="39"/>
    <w:rsid w:val="007f736a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oter" Target="footer1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<Relationship Id="rId7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842342-9028-451A-9CAB-B8D85BB1B7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Application>LibreOffice/7.3.4.2$Windows_X86_64 LibreOffice_project/728fec16bd5f605073805c3c9e7c4212a0120dc5</Application>
  <AppVersion>15.0000</AppVersion>
  <Pages>1</Pages>
  <Words>280</Words>
  <Characters>1943</Characters>
  <CharactersWithSpaces>2204</CharactersWithSpaces>
  <Paragraphs>25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2023-12-11T12:24:00Z</dcterms:created>
  <dc:creator>Marta Puc</dc:creator>
  <dc:description/>
  <dc:language>pl-PL</dc:language>
  <cp:lastModifiedBy/>
  <cp:lastPrinted>2023-12-13T10:57:00Z</cp:lastPrinted>
  <dcterms:modified xsi:type="dcterms:W3CDTF">2024-10-23T09:34:27Z</dcterms:modified>
  <cp:revision>6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